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7A" w:rsidRDefault="00422D2B">
      <w:pPr>
        <w:spacing w:before="38"/>
        <w:ind w:left="3897" w:right="2769"/>
        <w:jc w:val="center"/>
        <w:rPr>
          <w:rFonts w:ascii="Arial" w:eastAsia="Arial" w:hAnsi="Arial" w:cs="Arial"/>
          <w:sz w:val="40"/>
          <w:szCs w:val="40"/>
        </w:rPr>
      </w:pPr>
      <w:r>
        <w:rPr>
          <w:rFonts w:ascii="Arial"/>
          <w:b/>
          <w:sz w:val="40"/>
        </w:rPr>
        <w:t>Afsluiten, controleren, optekenen</w:t>
      </w:r>
    </w:p>
    <w:p w:rsidR="00472C7A" w:rsidRDefault="00422D2B">
      <w:pPr>
        <w:spacing w:before="323"/>
        <w:ind w:left="3897" w:right="2779"/>
        <w:jc w:val="center"/>
        <w:rPr>
          <w:rFonts w:ascii="Arial" w:eastAsia="Arial" w:hAnsi="Arial" w:cs="Arial"/>
          <w:sz w:val="44"/>
          <w:szCs w:val="44"/>
        </w:rPr>
      </w:pPr>
      <w:r>
        <w:rPr>
          <w:rFonts w:ascii="Arial"/>
          <w:b/>
          <w:sz w:val="44"/>
        </w:rPr>
        <w:t>Heeft u alles gecontroleerd?</w:t>
      </w:r>
    </w:p>
    <w:p w:rsidR="00472C7A" w:rsidRDefault="00472C7A">
      <w:pPr>
        <w:spacing w:before="8" w:line="330" w:lineRule="exact"/>
        <w:rPr>
          <w:sz w:val="33"/>
          <w:szCs w:val="33"/>
        </w:rPr>
      </w:pPr>
    </w:p>
    <w:p w:rsidR="00472C7A" w:rsidRDefault="00472C7A">
      <w:pPr>
        <w:spacing w:line="440" w:lineRule="exact"/>
        <w:rPr>
          <w:sz w:val="44"/>
          <w:szCs w:val="44"/>
        </w:rPr>
      </w:pPr>
    </w:p>
    <w:p w:rsidR="00472C7A" w:rsidRDefault="00422D2B">
      <w:pPr>
        <w:ind w:left="106"/>
        <w:rPr>
          <w:rFonts w:ascii="Arial" w:eastAsia="Arial" w:hAnsi="Arial" w:cs="Arial"/>
          <w:sz w:val="24"/>
          <w:szCs w:val="24"/>
        </w:rPr>
      </w:pPr>
      <w:r>
        <w:rPr>
          <w:rFonts w:ascii="Arial"/>
          <w:sz w:val="24"/>
        </w:rPr>
        <w:t>Neem voor meer informatie over de wetgeving omtrent bestuurlijke boetes contact op met:</w:t>
      </w:r>
    </w:p>
    <w:p w:rsidR="00472C7A" w:rsidRDefault="00472C7A">
      <w:pPr>
        <w:spacing w:line="240" w:lineRule="exact"/>
        <w:rPr>
          <w:sz w:val="24"/>
          <w:szCs w:val="24"/>
        </w:rPr>
      </w:pPr>
    </w:p>
    <w:p w:rsidR="00472C7A" w:rsidRDefault="00472C7A">
      <w:pPr>
        <w:spacing w:before="13" w:line="300" w:lineRule="exact"/>
        <w:rPr>
          <w:sz w:val="30"/>
          <w:szCs w:val="30"/>
        </w:rPr>
      </w:pPr>
    </w:p>
    <w:p w:rsidR="00472C7A" w:rsidRDefault="00422D2B">
      <w:pPr>
        <w:ind w:left="106"/>
        <w:rPr>
          <w:rFonts w:ascii="Arial" w:eastAsia="Arial" w:hAnsi="Arial" w:cs="Arial"/>
          <w:sz w:val="24"/>
          <w:szCs w:val="24"/>
        </w:rPr>
      </w:pPr>
      <w:r>
        <w:rPr>
          <w:rFonts w:ascii="Arial"/>
          <w:b/>
          <w:sz w:val="24"/>
        </w:rPr>
        <w:t>Home Office</w:t>
      </w:r>
    </w:p>
    <w:p w:rsidR="00472C7A" w:rsidRDefault="00422D2B">
      <w:pPr>
        <w:ind w:left="106" w:right="8827"/>
        <w:rPr>
          <w:rFonts w:ascii="Arial" w:eastAsia="Arial" w:hAnsi="Arial" w:cs="Arial"/>
          <w:sz w:val="24"/>
          <w:szCs w:val="24"/>
        </w:rPr>
      </w:pPr>
      <w:r>
        <w:rPr>
          <w:rFonts w:ascii="Arial"/>
          <w:b/>
          <w:sz w:val="24"/>
        </w:rPr>
        <w:t>Team bestuurlijke boetes voor illegale toegang van de grensbewakingsdienst</w:t>
      </w:r>
    </w:p>
    <w:p w:rsidR="00472C7A" w:rsidRPr="00422D2B" w:rsidRDefault="00422D2B">
      <w:pPr>
        <w:ind w:left="106" w:right="8827"/>
        <w:rPr>
          <w:rFonts w:ascii="Arial" w:eastAsia="Arial" w:hAnsi="Arial" w:cs="Arial"/>
          <w:sz w:val="24"/>
          <w:szCs w:val="24"/>
          <w:lang w:val="en-US"/>
        </w:rPr>
      </w:pPr>
      <w:r w:rsidRPr="00422D2B">
        <w:rPr>
          <w:rFonts w:ascii="Arial"/>
          <w:b/>
          <w:sz w:val="24"/>
          <w:lang w:val="en-US"/>
        </w:rPr>
        <w:t>Border Force South / South East and Europe Amadeus Building</w:t>
      </w:r>
    </w:p>
    <w:p w:rsidR="00472C7A" w:rsidRPr="00422D2B" w:rsidRDefault="00422D2B">
      <w:pPr>
        <w:ind w:left="106" w:right="12234"/>
        <w:rPr>
          <w:rFonts w:ascii="Arial" w:eastAsia="Arial" w:hAnsi="Arial" w:cs="Arial"/>
          <w:sz w:val="24"/>
          <w:szCs w:val="24"/>
          <w:lang w:val="en-US"/>
        </w:rPr>
      </w:pPr>
      <w:r w:rsidRPr="00422D2B">
        <w:rPr>
          <w:rFonts w:ascii="Arial"/>
          <w:b/>
          <w:sz w:val="24"/>
          <w:lang w:val="en-US"/>
        </w:rPr>
        <w:t xml:space="preserve">The Quadrant </w:t>
      </w:r>
      <w:proofErr w:type="spellStart"/>
      <w:r w:rsidRPr="00422D2B">
        <w:rPr>
          <w:rFonts w:ascii="Arial"/>
          <w:b/>
          <w:sz w:val="24"/>
          <w:lang w:val="en-US"/>
        </w:rPr>
        <w:t>Mondial</w:t>
      </w:r>
      <w:proofErr w:type="spellEnd"/>
      <w:r w:rsidRPr="00422D2B">
        <w:rPr>
          <w:rFonts w:ascii="Arial"/>
          <w:b/>
          <w:sz w:val="24"/>
          <w:lang w:val="en-US"/>
        </w:rPr>
        <w:t xml:space="preserve"> Way </w:t>
      </w:r>
      <w:proofErr w:type="spellStart"/>
      <w:r w:rsidRPr="00422D2B">
        <w:rPr>
          <w:rFonts w:ascii="Arial"/>
          <w:b/>
          <w:sz w:val="24"/>
          <w:lang w:val="en-US"/>
        </w:rPr>
        <w:t>Harlington</w:t>
      </w:r>
      <w:proofErr w:type="spellEnd"/>
      <w:r w:rsidRPr="00422D2B">
        <w:rPr>
          <w:rFonts w:ascii="Arial"/>
          <w:b/>
          <w:sz w:val="24"/>
          <w:lang w:val="en-US"/>
        </w:rPr>
        <w:t xml:space="preserve"> Middlesex UB3 5AR, GB</w:t>
      </w:r>
    </w:p>
    <w:p w:rsidR="00472C7A" w:rsidRPr="00422D2B" w:rsidRDefault="00472C7A">
      <w:pPr>
        <w:spacing w:line="240" w:lineRule="exact"/>
        <w:rPr>
          <w:sz w:val="24"/>
          <w:szCs w:val="24"/>
          <w:lang w:val="en-US"/>
        </w:rPr>
      </w:pPr>
    </w:p>
    <w:p w:rsidR="00472C7A" w:rsidRPr="00422D2B" w:rsidRDefault="00472C7A">
      <w:pPr>
        <w:spacing w:before="12" w:line="300" w:lineRule="exact"/>
        <w:rPr>
          <w:sz w:val="30"/>
          <w:szCs w:val="30"/>
          <w:lang w:val="en-US"/>
        </w:rPr>
      </w:pPr>
    </w:p>
    <w:p w:rsidR="00472C7A" w:rsidRPr="00422D2B" w:rsidRDefault="00422D2B">
      <w:pPr>
        <w:ind w:left="106"/>
        <w:rPr>
          <w:rFonts w:ascii="Arial" w:eastAsia="Arial" w:hAnsi="Arial" w:cs="Arial"/>
          <w:sz w:val="24"/>
          <w:szCs w:val="24"/>
          <w:lang w:val="en-US"/>
        </w:rPr>
      </w:pPr>
      <w:r w:rsidRPr="00422D2B">
        <w:rPr>
          <w:rFonts w:ascii="Arial"/>
          <w:sz w:val="24"/>
          <w:lang w:val="en-US"/>
        </w:rPr>
        <w:t>Tel: 0044 (0)20 3014 8180</w:t>
      </w:r>
    </w:p>
    <w:p w:rsidR="00472C7A" w:rsidRPr="00422D2B" w:rsidRDefault="00422D2B">
      <w:pPr>
        <w:ind w:left="106"/>
        <w:rPr>
          <w:rFonts w:ascii="Arial" w:eastAsia="Arial" w:hAnsi="Arial" w:cs="Arial"/>
          <w:sz w:val="24"/>
          <w:szCs w:val="24"/>
          <w:lang w:val="en-US"/>
        </w:rPr>
      </w:pPr>
      <w:r w:rsidRPr="00422D2B">
        <w:rPr>
          <w:rFonts w:ascii="Arial"/>
          <w:sz w:val="24"/>
          <w:lang w:val="en-US"/>
        </w:rPr>
        <w:t>Fax: 0044 (0)20 3014 8006</w:t>
      </w:r>
    </w:p>
    <w:p w:rsidR="00472C7A" w:rsidRPr="00422D2B" w:rsidRDefault="00422D2B">
      <w:pPr>
        <w:ind w:left="106"/>
        <w:rPr>
          <w:rFonts w:ascii="Arial" w:eastAsia="Arial" w:hAnsi="Arial" w:cs="Arial"/>
          <w:sz w:val="24"/>
          <w:szCs w:val="24"/>
          <w:lang w:val="en-US"/>
        </w:rPr>
      </w:pPr>
      <w:r w:rsidRPr="00422D2B">
        <w:rPr>
          <w:rFonts w:ascii="Arial"/>
          <w:sz w:val="24"/>
          <w:lang w:val="en-US"/>
        </w:rPr>
        <w:t xml:space="preserve">e-mail: </w:t>
      </w:r>
      <w:hyperlink r:id="rId7">
        <w:r w:rsidRPr="00422D2B">
          <w:rPr>
            <w:rFonts w:ascii="Arial"/>
            <w:color w:val="0000FF"/>
            <w:sz w:val="24"/>
            <w:u w:val="single" w:color="0000FF"/>
            <w:lang w:val="en-US"/>
          </w:rPr>
          <w:t>civilpenalt</w:t>
        </w:r>
        <w:r w:rsidRPr="00422D2B">
          <w:rPr>
            <w:rFonts w:ascii="Arial"/>
            <w:color w:val="0000FF"/>
            <w:sz w:val="24"/>
            <w:u w:val="single" w:color="0000FF"/>
            <w:lang w:val="en-US"/>
          </w:rPr>
          <w:t>yunit@homeoffice.gsi.gov.uk</w:t>
        </w:r>
      </w:hyperlink>
    </w:p>
    <w:p w:rsidR="00472C7A" w:rsidRDefault="00422D2B">
      <w:pPr>
        <w:ind w:left="106"/>
        <w:rPr>
          <w:rFonts w:ascii="Arial" w:eastAsia="Arial" w:hAnsi="Arial" w:cs="Arial"/>
          <w:sz w:val="24"/>
          <w:szCs w:val="24"/>
        </w:rPr>
      </w:pPr>
      <w:r>
        <w:rPr>
          <w:rFonts w:ascii="Arial"/>
          <w:sz w:val="24"/>
        </w:rPr>
        <w:t xml:space="preserve">web: </w:t>
      </w:r>
      <w:hyperlink r:id="rId8">
        <w:r>
          <w:rPr>
            <w:rFonts w:ascii="Arial"/>
            <w:color w:val="0000FF"/>
            <w:sz w:val="24"/>
            <w:u w:val="single" w:color="0000FF"/>
          </w:rPr>
          <w:t>https://www.gov.uk/secure-your-vehicle-to-help-stop-illegal-immigration</w:t>
        </w:r>
      </w:hyperlink>
    </w:p>
    <w:p w:rsidR="00472C7A" w:rsidRDefault="00472C7A">
      <w:pPr>
        <w:rPr>
          <w:rFonts w:ascii="Arial" w:eastAsia="Arial" w:hAnsi="Arial" w:cs="Arial"/>
          <w:sz w:val="24"/>
          <w:szCs w:val="24"/>
        </w:rPr>
        <w:sectPr w:rsidR="00472C7A">
          <w:footerReference w:type="default" r:id="rId9"/>
          <w:type w:val="continuous"/>
          <w:pgSz w:w="16850" w:h="11910" w:orient="landscape"/>
          <w:pgMar w:top="980" w:right="2420" w:bottom="1820" w:left="460" w:header="708" w:footer="1632" w:gutter="0"/>
          <w:cols w:space="708"/>
        </w:sectPr>
      </w:pPr>
    </w:p>
    <w:tbl>
      <w:tblPr>
        <w:tblStyle w:val="TableNormal"/>
        <w:tblW w:w="0" w:type="auto"/>
        <w:tblInd w:w="107" w:type="dxa"/>
        <w:tblLayout w:type="fixed"/>
        <w:tblLook w:val="01E0" w:firstRow="1" w:lastRow="1" w:firstColumn="1" w:lastColumn="1" w:noHBand="0" w:noVBand="0"/>
      </w:tblPr>
      <w:tblGrid>
        <w:gridCol w:w="2508"/>
        <w:gridCol w:w="2508"/>
        <w:gridCol w:w="2509"/>
        <w:gridCol w:w="2508"/>
        <w:gridCol w:w="2508"/>
        <w:gridCol w:w="2509"/>
      </w:tblGrid>
      <w:tr w:rsidR="00472C7A">
        <w:trPr>
          <w:trHeight w:hRule="exact" w:val="309"/>
        </w:trPr>
        <w:tc>
          <w:tcPr>
            <w:tcW w:w="15050" w:type="dxa"/>
            <w:gridSpan w:val="6"/>
            <w:tcBorders>
              <w:top w:val="single" w:sz="8" w:space="0" w:color="4F81BC"/>
              <w:left w:val="single" w:sz="8" w:space="0" w:color="4F81BC"/>
              <w:bottom w:val="single" w:sz="19" w:space="0" w:color="4F81BC"/>
              <w:right w:val="single" w:sz="8" w:space="0" w:color="4F81BC"/>
            </w:tcBorders>
          </w:tcPr>
          <w:p w:rsidR="00472C7A" w:rsidRDefault="00422D2B">
            <w:pPr>
              <w:pStyle w:val="TableParagraph"/>
              <w:spacing w:line="271" w:lineRule="exact"/>
              <w:ind w:left="97"/>
              <w:rPr>
                <w:rFonts w:ascii="Arial" w:eastAsia="Arial" w:hAnsi="Arial" w:cs="Arial"/>
                <w:sz w:val="24"/>
                <w:szCs w:val="24"/>
              </w:rPr>
            </w:pPr>
            <w:r>
              <w:rPr>
                <w:rFonts w:ascii="Arial"/>
                <w:b/>
                <w:sz w:val="24"/>
              </w:rPr>
              <w:lastRenderedPageBreak/>
              <w:t>Beveiligingschecklist voor voertuigen</w:t>
            </w:r>
          </w:p>
        </w:tc>
      </w:tr>
      <w:tr w:rsidR="00472C7A">
        <w:trPr>
          <w:trHeight w:hRule="exact" w:val="269"/>
        </w:trPr>
        <w:tc>
          <w:tcPr>
            <w:tcW w:w="7525" w:type="dxa"/>
            <w:gridSpan w:val="3"/>
            <w:tcBorders>
              <w:top w:val="single" w:sz="19"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4" w:lineRule="exact"/>
              <w:ind w:left="97"/>
              <w:rPr>
                <w:rFonts w:ascii="Arial" w:eastAsia="Arial" w:hAnsi="Arial" w:cs="Arial"/>
                <w:sz w:val="20"/>
                <w:szCs w:val="20"/>
              </w:rPr>
            </w:pPr>
            <w:r>
              <w:rPr>
                <w:rFonts w:ascii="Arial"/>
                <w:b/>
                <w:sz w:val="20"/>
              </w:rPr>
              <w:t>Naam bedrijf:</w:t>
            </w:r>
          </w:p>
        </w:tc>
        <w:tc>
          <w:tcPr>
            <w:tcW w:w="7525" w:type="dxa"/>
            <w:gridSpan w:val="3"/>
            <w:tcBorders>
              <w:top w:val="single" w:sz="19"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4" w:lineRule="exact"/>
              <w:ind w:left="97"/>
              <w:rPr>
                <w:rFonts w:ascii="Arial" w:eastAsia="Arial" w:hAnsi="Arial" w:cs="Arial"/>
                <w:sz w:val="20"/>
                <w:szCs w:val="20"/>
              </w:rPr>
            </w:pPr>
            <w:r>
              <w:rPr>
                <w:rFonts w:ascii="Arial"/>
                <w:b/>
                <w:sz w:val="20"/>
              </w:rPr>
              <w:t>Voertuignummer:</w:t>
            </w:r>
          </w:p>
        </w:tc>
      </w:tr>
      <w:tr w:rsidR="00472C7A">
        <w:trPr>
          <w:trHeight w:hRule="exact" w:val="265"/>
        </w:trPr>
        <w:tc>
          <w:tcPr>
            <w:tcW w:w="7525" w:type="dxa"/>
            <w:gridSpan w:val="3"/>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ind w:left="97"/>
              <w:rPr>
                <w:rFonts w:ascii="Arial" w:eastAsia="Arial" w:hAnsi="Arial" w:cs="Arial"/>
                <w:sz w:val="20"/>
                <w:szCs w:val="20"/>
              </w:rPr>
            </w:pPr>
            <w:r>
              <w:rPr>
                <w:rFonts w:ascii="Arial"/>
                <w:b/>
                <w:sz w:val="20"/>
              </w:rPr>
              <w:t>Vracht ingeladen in:</w:t>
            </w:r>
          </w:p>
        </w:tc>
        <w:tc>
          <w:tcPr>
            <w:tcW w:w="7525" w:type="dxa"/>
            <w:gridSpan w:val="3"/>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ind w:left="97"/>
              <w:rPr>
                <w:rFonts w:ascii="Arial" w:eastAsia="Arial" w:hAnsi="Arial" w:cs="Arial"/>
                <w:sz w:val="20"/>
                <w:szCs w:val="20"/>
              </w:rPr>
            </w:pPr>
            <w:r>
              <w:rPr>
                <w:rFonts w:ascii="Arial"/>
                <w:b/>
                <w:sz w:val="20"/>
              </w:rPr>
              <w:t>Trailernummer:</w:t>
            </w:r>
          </w:p>
        </w:tc>
      </w:tr>
      <w:tr w:rsidR="00472C7A">
        <w:trPr>
          <w:trHeight w:hRule="exact" w:val="270"/>
        </w:trPr>
        <w:tc>
          <w:tcPr>
            <w:tcW w:w="7525" w:type="dxa"/>
            <w:gridSpan w:val="3"/>
            <w:tcBorders>
              <w:top w:val="single" w:sz="8" w:space="0" w:color="4F81BC"/>
              <w:left w:val="single" w:sz="8" w:space="0" w:color="4F81BC"/>
              <w:bottom w:val="single" w:sz="9" w:space="0" w:color="D2DFED"/>
              <w:right w:val="single" w:sz="8" w:space="0" w:color="4F81BC"/>
            </w:tcBorders>
            <w:shd w:val="clear" w:color="auto" w:fill="D2DFED"/>
          </w:tcPr>
          <w:p w:rsidR="00472C7A" w:rsidRDefault="00422D2B">
            <w:pPr>
              <w:pStyle w:val="TableParagraph"/>
              <w:spacing w:before="6"/>
              <w:ind w:left="97"/>
              <w:rPr>
                <w:rFonts w:ascii="Arial" w:eastAsia="Arial" w:hAnsi="Arial" w:cs="Arial"/>
                <w:sz w:val="20"/>
                <w:szCs w:val="20"/>
              </w:rPr>
            </w:pPr>
            <w:r>
              <w:rPr>
                <w:rFonts w:ascii="Arial"/>
                <w:b/>
                <w:sz w:val="20"/>
              </w:rPr>
              <w:t>Op (datum):</w:t>
            </w:r>
          </w:p>
        </w:tc>
        <w:tc>
          <w:tcPr>
            <w:tcW w:w="7525" w:type="dxa"/>
            <w:gridSpan w:val="3"/>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r>
      <w:tr w:rsidR="00472C7A" w:rsidTr="00422D2B">
        <w:trPr>
          <w:trHeight w:hRule="exact" w:val="1729"/>
        </w:trPr>
        <w:tc>
          <w:tcPr>
            <w:tcW w:w="2508" w:type="dxa"/>
            <w:tcBorders>
              <w:top w:val="single" w:sz="9" w:space="0" w:color="D2DFED"/>
              <w:left w:val="single" w:sz="8" w:space="0" w:color="4F81BC"/>
              <w:bottom w:val="single" w:sz="8" w:space="0" w:color="4F81BC"/>
              <w:right w:val="single" w:sz="8" w:space="0" w:color="4F81BC"/>
            </w:tcBorders>
          </w:tcPr>
          <w:p w:rsidR="00472C7A" w:rsidRDefault="00422D2B">
            <w:pPr>
              <w:pStyle w:val="TableParagraph"/>
              <w:spacing w:before="3"/>
              <w:ind w:left="97" w:right="1130"/>
              <w:rPr>
                <w:rFonts w:ascii="Arial" w:eastAsia="Arial" w:hAnsi="Arial" w:cs="Arial"/>
                <w:sz w:val="20"/>
                <w:szCs w:val="20"/>
              </w:rPr>
            </w:pPr>
            <w:r>
              <w:rPr>
                <w:rFonts w:ascii="Arial"/>
                <w:b/>
                <w:sz w:val="20"/>
              </w:rPr>
              <w:t>Controle</w:t>
            </w:r>
          </w:p>
        </w:tc>
        <w:tc>
          <w:tcPr>
            <w:tcW w:w="2508" w:type="dxa"/>
            <w:tcBorders>
              <w:top w:val="single" w:sz="9" w:space="0" w:color="D2DFED"/>
              <w:left w:val="single" w:sz="8" w:space="0" w:color="4F81BC"/>
              <w:bottom w:val="single" w:sz="8" w:space="0" w:color="4F81BC"/>
              <w:right w:val="single" w:sz="8" w:space="0" w:color="4F81BC"/>
            </w:tcBorders>
          </w:tcPr>
          <w:p w:rsidR="00472C7A" w:rsidRDefault="00422D2B">
            <w:pPr>
              <w:pStyle w:val="TableParagraph"/>
              <w:spacing w:before="3"/>
              <w:ind w:left="97" w:right="1062"/>
              <w:rPr>
                <w:rFonts w:ascii="Arial" w:eastAsia="Arial" w:hAnsi="Arial" w:cs="Arial"/>
                <w:sz w:val="20"/>
                <w:szCs w:val="20"/>
              </w:rPr>
            </w:pPr>
            <w:r>
              <w:rPr>
                <w:rFonts w:ascii="Arial"/>
                <w:b/>
                <w:sz w:val="20"/>
              </w:rPr>
              <w:t>Na de datum van inladen:</w:t>
            </w:r>
          </w:p>
        </w:tc>
        <w:tc>
          <w:tcPr>
            <w:tcW w:w="2509" w:type="dxa"/>
            <w:tcBorders>
              <w:top w:val="single" w:sz="9" w:space="0" w:color="D2DFED"/>
              <w:left w:val="single" w:sz="8" w:space="0" w:color="4F81BC"/>
              <w:bottom w:val="single" w:sz="8" w:space="0" w:color="4F81BC"/>
              <w:right w:val="single" w:sz="8" w:space="0" w:color="4F81BC"/>
            </w:tcBorders>
          </w:tcPr>
          <w:p w:rsidR="00472C7A" w:rsidRDefault="00422D2B">
            <w:pPr>
              <w:pStyle w:val="TableParagraph"/>
              <w:spacing w:before="3"/>
              <w:ind w:left="97" w:right="1130"/>
              <w:rPr>
                <w:rFonts w:ascii="Arial" w:eastAsia="Arial" w:hAnsi="Arial" w:cs="Arial"/>
                <w:sz w:val="20"/>
                <w:szCs w:val="20"/>
              </w:rPr>
            </w:pPr>
            <w:r>
              <w:rPr>
                <w:rFonts w:ascii="Arial"/>
                <w:b/>
                <w:sz w:val="20"/>
              </w:rPr>
              <w:t>Datum van 1e keer stoppen:</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before="4"/>
              <w:ind w:left="97" w:right="1062"/>
              <w:rPr>
                <w:rFonts w:ascii="Arial" w:eastAsia="Arial" w:hAnsi="Arial" w:cs="Arial"/>
                <w:sz w:val="20"/>
                <w:szCs w:val="20"/>
              </w:rPr>
            </w:pPr>
            <w:r>
              <w:rPr>
                <w:rFonts w:ascii="Arial"/>
                <w:b/>
                <w:sz w:val="20"/>
              </w:rPr>
              <w:t>Datum van 2e keer stoppen:</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before="4"/>
              <w:ind w:left="97" w:right="1343"/>
              <w:rPr>
                <w:rFonts w:ascii="Arial" w:eastAsia="Arial" w:hAnsi="Arial" w:cs="Arial"/>
                <w:sz w:val="20"/>
                <w:szCs w:val="20"/>
              </w:rPr>
            </w:pPr>
            <w:r>
              <w:rPr>
                <w:rFonts w:ascii="Arial"/>
                <w:b/>
                <w:sz w:val="20"/>
              </w:rPr>
              <w:t>Laatste controle (3)</w:t>
            </w:r>
          </w:p>
        </w:tc>
        <w:tc>
          <w:tcPr>
            <w:tcW w:w="2509"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before="4"/>
              <w:ind w:left="97" w:right="82"/>
              <w:rPr>
                <w:rFonts w:ascii="Arial" w:eastAsia="Arial" w:hAnsi="Arial" w:cs="Arial"/>
                <w:sz w:val="20"/>
                <w:szCs w:val="20"/>
              </w:rPr>
            </w:pPr>
            <w:r>
              <w:rPr>
                <w:rFonts w:ascii="Arial"/>
                <w:b/>
                <w:sz w:val="20"/>
              </w:rPr>
              <w:t xml:space="preserve">Extra controle indien de tijd die is verstreken tussen controle door anderen en inscheping </w:t>
            </w:r>
          </w:p>
          <w:p w:rsidR="00472C7A" w:rsidRDefault="00422D2B">
            <w:pPr>
              <w:pStyle w:val="TableParagraph"/>
              <w:ind w:left="97" w:right="1130"/>
              <w:rPr>
                <w:rFonts w:ascii="Arial" w:eastAsia="Arial" w:hAnsi="Arial" w:cs="Arial"/>
                <w:sz w:val="20"/>
                <w:szCs w:val="20"/>
              </w:rPr>
            </w:pPr>
            <w:r>
              <w:rPr>
                <w:rFonts w:ascii="Arial"/>
                <w:b/>
                <w:sz w:val="20"/>
              </w:rPr>
              <w:t>langer dan 15 minuten is.</w:t>
            </w:r>
            <w:bookmarkStart w:id="0" w:name="_GoBack"/>
            <w:bookmarkEnd w:id="0"/>
          </w:p>
        </w:tc>
      </w:tr>
      <w:tr w:rsidR="00472C7A">
        <w:trPr>
          <w:trHeight w:hRule="exact" w:val="252"/>
        </w:trPr>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82"/>
              <w:rPr>
                <w:rFonts w:ascii="Arial" w:eastAsia="Arial" w:hAnsi="Arial" w:cs="Arial"/>
                <w:sz w:val="20"/>
                <w:szCs w:val="20"/>
              </w:rPr>
            </w:pPr>
            <w:r>
              <w:rPr>
                <w:rFonts w:ascii="Arial"/>
                <w:b/>
                <w:sz w:val="20"/>
              </w:rPr>
              <w:t>Voertuig/trailer binnenkant</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9"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9"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9"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9"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9" w:lineRule="exact"/>
              <w:ind w:left="97" w:right="1130"/>
              <w:rPr>
                <w:rFonts w:ascii="Arial" w:eastAsia="Arial" w:hAnsi="Arial" w:cs="Arial"/>
                <w:sz w:val="20"/>
                <w:szCs w:val="20"/>
              </w:rPr>
            </w:pPr>
            <w:r>
              <w:rPr>
                <w:rFonts w:ascii="Arial"/>
                <w:sz w:val="20"/>
              </w:rPr>
              <w:t>Ja Nee</w:t>
            </w:r>
          </w:p>
        </w:tc>
      </w:tr>
      <w:tr w:rsidR="00472C7A">
        <w:trPr>
          <w:trHeight w:hRule="exact" w:val="481"/>
        </w:trPr>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ind w:left="97" w:right="40"/>
              <w:rPr>
                <w:rFonts w:ascii="Arial" w:eastAsia="Arial" w:hAnsi="Arial" w:cs="Arial"/>
                <w:sz w:val="20"/>
                <w:szCs w:val="20"/>
              </w:rPr>
            </w:pPr>
            <w:r>
              <w:rPr>
                <w:rFonts w:ascii="Arial"/>
                <w:b/>
                <w:sz w:val="20"/>
              </w:rPr>
              <w:t>Zeil en dak gecontroleerd op schade</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7"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7"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7"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7"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7" w:lineRule="exact"/>
              <w:ind w:left="97" w:right="1130"/>
              <w:rPr>
                <w:rFonts w:ascii="Arial" w:eastAsia="Arial" w:hAnsi="Arial" w:cs="Arial"/>
                <w:sz w:val="20"/>
                <w:szCs w:val="20"/>
              </w:rPr>
            </w:pPr>
            <w:r>
              <w:rPr>
                <w:rFonts w:ascii="Arial"/>
                <w:sz w:val="20"/>
              </w:rPr>
              <w:t>Ja Nee</w:t>
            </w:r>
          </w:p>
        </w:tc>
      </w:tr>
      <w:tr w:rsidR="00472C7A">
        <w:trPr>
          <w:trHeight w:hRule="exact" w:val="480"/>
        </w:trPr>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ind w:left="97" w:right="40"/>
              <w:rPr>
                <w:rFonts w:ascii="Arial" w:eastAsia="Arial" w:hAnsi="Arial" w:cs="Arial"/>
                <w:sz w:val="20"/>
                <w:szCs w:val="20"/>
              </w:rPr>
            </w:pPr>
            <w:r>
              <w:rPr>
                <w:rFonts w:ascii="Arial"/>
                <w:b/>
                <w:sz w:val="20"/>
              </w:rPr>
              <w:t>Externe bakken gecontroleerd</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r>
      <w:tr w:rsidR="00472C7A">
        <w:trPr>
          <w:trHeight w:hRule="exact" w:val="250"/>
        </w:trPr>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4" w:lineRule="exact"/>
              <w:ind w:left="97" w:right="82"/>
              <w:rPr>
                <w:rFonts w:ascii="Arial" w:eastAsia="Arial" w:hAnsi="Arial" w:cs="Arial"/>
                <w:sz w:val="20"/>
                <w:szCs w:val="20"/>
              </w:rPr>
            </w:pPr>
            <w:r>
              <w:rPr>
                <w:rFonts w:ascii="Arial"/>
                <w:b/>
                <w:sz w:val="20"/>
              </w:rPr>
              <w:t>Gecontroleerd onder het voertuig</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r>
      <w:tr w:rsidR="00472C7A">
        <w:trPr>
          <w:trHeight w:hRule="exact" w:val="480"/>
        </w:trPr>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ind w:left="97" w:right="40"/>
              <w:rPr>
                <w:rFonts w:ascii="Arial" w:eastAsia="Arial" w:hAnsi="Arial" w:cs="Arial"/>
                <w:sz w:val="20"/>
                <w:szCs w:val="20"/>
              </w:rPr>
            </w:pPr>
            <w:r>
              <w:rPr>
                <w:rFonts w:ascii="Arial"/>
                <w:b/>
                <w:sz w:val="20"/>
              </w:rPr>
              <w:t>TIR touw bevestigd en gecontroleerd (1)</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r>
      <w:tr w:rsidR="00472C7A">
        <w:trPr>
          <w:trHeight w:hRule="exact" w:val="480"/>
        </w:trPr>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ind w:left="97" w:right="40"/>
              <w:rPr>
                <w:rFonts w:ascii="Arial" w:eastAsia="Arial" w:hAnsi="Arial" w:cs="Arial"/>
                <w:sz w:val="20"/>
                <w:szCs w:val="20"/>
              </w:rPr>
            </w:pPr>
            <w:r>
              <w:rPr>
                <w:rFonts w:ascii="Arial"/>
                <w:b/>
                <w:sz w:val="20"/>
              </w:rPr>
              <w:t>Verzegeling bevestigd en gecontroleerd (2)</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r>
      <w:tr w:rsidR="00472C7A">
        <w:trPr>
          <w:trHeight w:hRule="exact" w:val="480"/>
        </w:trPr>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ind w:left="97" w:right="40"/>
              <w:rPr>
                <w:rFonts w:ascii="Arial" w:eastAsia="Arial" w:hAnsi="Arial" w:cs="Arial"/>
                <w:sz w:val="20"/>
                <w:szCs w:val="20"/>
              </w:rPr>
            </w:pPr>
            <w:r>
              <w:rPr>
                <w:rFonts w:ascii="Arial"/>
                <w:b/>
                <w:sz w:val="20"/>
              </w:rPr>
              <w:t>Hangslot bevestigd en gecontroleerd (2)</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r>
      <w:tr w:rsidR="00472C7A">
        <w:trPr>
          <w:trHeight w:hRule="exact" w:val="250"/>
        </w:trPr>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4" w:lineRule="exact"/>
              <w:ind w:left="97" w:right="82"/>
              <w:rPr>
                <w:rFonts w:ascii="Arial" w:eastAsia="Arial" w:hAnsi="Arial" w:cs="Arial"/>
                <w:sz w:val="20"/>
                <w:szCs w:val="20"/>
              </w:rPr>
            </w:pPr>
            <w:r>
              <w:rPr>
                <w:rFonts w:ascii="Arial"/>
                <w:b/>
                <w:sz w:val="20"/>
              </w:rPr>
              <w:t>Verzegeling-/hangslotnummer</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72C7A"/>
        </w:tc>
        <w:tc>
          <w:tcPr>
            <w:tcW w:w="2509" w:type="dxa"/>
            <w:tcBorders>
              <w:top w:val="single" w:sz="8" w:space="0" w:color="4F81BC"/>
              <w:left w:val="single" w:sz="8" w:space="0" w:color="4F81BC"/>
              <w:bottom w:val="single" w:sz="8" w:space="0" w:color="4F81BC"/>
              <w:right w:val="single" w:sz="8" w:space="0" w:color="4F81BC"/>
            </w:tcBorders>
          </w:tcPr>
          <w:p w:rsidR="00472C7A" w:rsidRDefault="00472C7A"/>
        </w:tc>
        <w:tc>
          <w:tcPr>
            <w:tcW w:w="2508" w:type="dxa"/>
            <w:tcBorders>
              <w:top w:val="single" w:sz="8" w:space="0" w:color="4F81BC"/>
              <w:left w:val="single" w:sz="8" w:space="0" w:color="4F81BC"/>
              <w:bottom w:val="single" w:sz="8" w:space="0" w:color="4F81BC"/>
              <w:right w:val="single" w:sz="8" w:space="0" w:color="4F81BC"/>
            </w:tcBorders>
          </w:tcPr>
          <w:p w:rsidR="00472C7A" w:rsidRDefault="00472C7A"/>
        </w:tc>
        <w:tc>
          <w:tcPr>
            <w:tcW w:w="2508" w:type="dxa"/>
            <w:tcBorders>
              <w:top w:val="single" w:sz="8" w:space="0" w:color="4F81BC"/>
              <w:left w:val="single" w:sz="8" w:space="0" w:color="4F81BC"/>
              <w:bottom w:val="single" w:sz="8" w:space="0" w:color="4F81BC"/>
              <w:right w:val="single" w:sz="8" w:space="0" w:color="4F81BC"/>
            </w:tcBorders>
          </w:tcPr>
          <w:p w:rsidR="00472C7A" w:rsidRDefault="00472C7A"/>
        </w:tc>
        <w:tc>
          <w:tcPr>
            <w:tcW w:w="2509" w:type="dxa"/>
            <w:tcBorders>
              <w:top w:val="single" w:sz="8" w:space="0" w:color="4F81BC"/>
              <w:left w:val="single" w:sz="8" w:space="0" w:color="4F81BC"/>
              <w:bottom w:val="single" w:sz="8" w:space="0" w:color="4F81BC"/>
              <w:right w:val="single" w:sz="8" w:space="0" w:color="4F81BC"/>
            </w:tcBorders>
          </w:tcPr>
          <w:p w:rsidR="00472C7A" w:rsidRDefault="00472C7A"/>
        </w:tc>
      </w:tr>
      <w:tr w:rsidR="00472C7A">
        <w:trPr>
          <w:trHeight w:hRule="exact" w:val="480"/>
        </w:trPr>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4" w:lineRule="exact"/>
              <w:ind w:left="97" w:right="82"/>
              <w:rPr>
                <w:rFonts w:ascii="Arial" w:eastAsia="Arial" w:hAnsi="Arial" w:cs="Arial"/>
                <w:sz w:val="20"/>
                <w:szCs w:val="20"/>
              </w:rPr>
            </w:pPr>
            <w:r>
              <w:rPr>
                <w:rFonts w:ascii="Arial"/>
                <w:b/>
                <w:sz w:val="20"/>
              </w:rPr>
              <w:t>Controle door anderen (bijv.</w:t>
            </w:r>
          </w:p>
          <w:p w:rsidR="00472C7A" w:rsidRDefault="00422D2B">
            <w:pPr>
              <w:pStyle w:val="TableParagraph"/>
              <w:ind w:left="97" w:right="1130"/>
              <w:rPr>
                <w:rFonts w:ascii="Arial" w:eastAsia="Arial" w:hAnsi="Arial" w:cs="Arial"/>
                <w:sz w:val="20"/>
                <w:szCs w:val="20"/>
              </w:rPr>
            </w:pPr>
            <w:r>
              <w:rPr>
                <w:rFonts w:ascii="Arial"/>
                <w:b/>
                <w:sz w:val="20"/>
              </w:rPr>
              <w:t>CO2, PMMW)</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r>
      <w:tr w:rsidR="00472C7A">
        <w:trPr>
          <w:trHeight w:hRule="exact" w:val="250"/>
        </w:trPr>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4" w:lineRule="exact"/>
              <w:ind w:left="97" w:right="1130"/>
              <w:rPr>
                <w:rFonts w:ascii="Arial" w:eastAsia="Arial" w:hAnsi="Arial" w:cs="Arial"/>
                <w:sz w:val="20"/>
                <w:szCs w:val="20"/>
              </w:rPr>
            </w:pPr>
            <w:r>
              <w:rPr>
                <w:rFonts w:ascii="Arial"/>
                <w:b/>
                <w:sz w:val="20"/>
              </w:rPr>
              <w:t>Cabine gecontroleerd</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72C7A"/>
        </w:tc>
        <w:tc>
          <w:tcPr>
            <w:tcW w:w="2509" w:type="dxa"/>
            <w:tcBorders>
              <w:top w:val="single" w:sz="8" w:space="0" w:color="4F81BC"/>
              <w:left w:val="single" w:sz="8" w:space="0" w:color="4F81BC"/>
              <w:bottom w:val="single" w:sz="8" w:space="0" w:color="4F81BC"/>
              <w:right w:val="single" w:sz="8" w:space="0" w:color="4F81BC"/>
            </w:tcBorders>
          </w:tcPr>
          <w:p w:rsidR="00472C7A" w:rsidRDefault="00472C7A"/>
        </w:tc>
        <w:tc>
          <w:tcPr>
            <w:tcW w:w="2508" w:type="dxa"/>
            <w:tcBorders>
              <w:top w:val="single" w:sz="8" w:space="0" w:color="4F81BC"/>
              <w:left w:val="single" w:sz="8" w:space="0" w:color="4F81BC"/>
              <w:bottom w:val="single" w:sz="8" w:space="0" w:color="4F81BC"/>
              <w:right w:val="single" w:sz="8" w:space="0" w:color="4F81BC"/>
            </w:tcBorders>
          </w:tcPr>
          <w:p w:rsidR="00472C7A" w:rsidRDefault="00472C7A"/>
        </w:tc>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c>
          <w:tcPr>
            <w:tcW w:w="2509"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6" w:lineRule="exact"/>
              <w:ind w:left="97" w:right="1130"/>
              <w:rPr>
                <w:rFonts w:ascii="Arial" w:eastAsia="Arial" w:hAnsi="Arial" w:cs="Arial"/>
                <w:sz w:val="20"/>
                <w:szCs w:val="20"/>
              </w:rPr>
            </w:pPr>
            <w:r>
              <w:rPr>
                <w:rFonts w:ascii="Arial"/>
                <w:sz w:val="20"/>
              </w:rPr>
              <w:t>Ja Nee</w:t>
            </w:r>
          </w:p>
        </w:tc>
      </w:tr>
      <w:tr w:rsidR="00472C7A">
        <w:trPr>
          <w:trHeight w:hRule="exact" w:val="250"/>
        </w:trPr>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22D2B">
            <w:pPr>
              <w:pStyle w:val="TableParagraph"/>
              <w:spacing w:line="224" w:lineRule="exact"/>
              <w:ind w:left="97" w:right="82"/>
              <w:rPr>
                <w:rFonts w:ascii="Arial" w:eastAsia="Arial" w:hAnsi="Arial" w:cs="Arial"/>
                <w:sz w:val="20"/>
                <w:szCs w:val="20"/>
              </w:rPr>
            </w:pPr>
            <w:r>
              <w:rPr>
                <w:rFonts w:ascii="Arial"/>
                <w:b/>
                <w:sz w:val="20"/>
              </w:rPr>
              <w:t>Tijdstip van controle</w:t>
            </w:r>
          </w:p>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c>
          <w:tcPr>
            <w:tcW w:w="2508"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c>
          <w:tcPr>
            <w:tcW w:w="2509" w:type="dxa"/>
            <w:tcBorders>
              <w:top w:val="single" w:sz="8" w:space="0" w:color="4F81BC"/>
              <w:left w:val="single" w:sz="8" w:space="0" w:color="4F81BC"/>
              <w:bottom w:val="single" w:sz="8" w:space="0" w:color="4F81BC"/>
              <w:right w:val="single" w:sz="8" w:space="0" w:color="4F81BC"/>
            </w:tcBorders>
            <w:shd w:val="clear" w:color="auto" w:fill="D2DFED"/>
          </w:tcPr>
          <w:p w:rsidR="00472C7A" w:rsidRDefault="00472C7A"/>
        </w:tc>
      </w:tr>
      <w:tr w:rsidR="00472C7A">
        <w:trPr>
          <w:trHeight w:hRule="exact" w:val="252"/>
        </w:trPr>
        <w:tc>
          <w:tcPr>
            <w:tcW w:w="2508" w:type="dxa"/>
            <w:tcBorders>
              <w:top w:val="single" w:sz="8" w:space="0" w:color="4F81BC"/>
              <w:left w:val="single" w:sz="8" w:space="0" w:color="4F81BC"/>
              <w:bottom w:val="single" w:sz="8" w:space="0" w:color="4F81BC"/>
              <w:right w:val="single" w:sz="8" w:space="0" w:color="4F81BC"/>
            </w:tcBorders>
          </w:tcPr>
          <w:p w:rsidR="00472C7A" w:rsidRDefault="00422D2B">
            <w:pPr>
              <w:pStyle w:val="TableParagraph"/>
              <w:spacing w:line="224" w:lineRule="exact"/>
              <w:ind w:left="97" w:right="82"/>
              <w:rPr>
                <w:rFonts w:ascii="Arial" w:eastAsia="Arial" w:hAnsi="Arial" w:cs="Arial"/>
                <w:sz w:val="20"/>
                <w:szCs w:val="20"/>
              </w:rPr>
            </w:pPr>
            <w:r>
              <w:rPr>
                <w:rFonts w:ascii="Arial" w:hAnsi="Arial"/>
                <w:b/>
                <w:sz w:val="20"/>
              </w:rPr>
              <w:t>Handtekening chauffeur</w:t>
            </w:r>
          </w:p>
        </w:tc>
        <w:tc>
          <w:tcPr>
            <w:tcW w:w="2508" w:type="dxa"/>
            <w:tcBorders>
              <w:top w:val="single" w:sz="8" w:space="0" w:color="4F81BC"/>
              <w:left w:val="single" w:sz="8" w:space="0" w:color="4F81BC"/>
              <w:bottom w:val="single" w:sz="8" w:space="0" w:color="4F81BC"/>
              <w:right w:val="single" w:sz="8" w:space="0" w:color="4F81BC"/>
            </w:tcBorders>
          </w:tcPr>
          <w:p w:rsidR="00472C7A" w:rsidRDefault="00472C7A"/>
        </w:tc>
        <w:tc>
          <w:tcPr>
            <w:tcW w:w="2509" w:type="dxa"/>
            <w:tcBorders>
              <w:top w:val="single" w:sz="8" w:space="0" w:color="4F81BC"/>
              <w:left w:val="single" w:sz="8" w:space="0" w:color="4F81BC"/>
              <w:bottom w:val="single" w:sz="8" w:space="0" w:color="4F81BC"/>
              <w:right w:val="single" w:sz="8" w:space="0" w:color="4F81BC"/>
            </w:tcBorders>
          </w:tcPr>
          <w:p w:rsidR="00472C7A" w:rsidRDefault="00472C7A"/>
        </w:tc>
        <w:tc>
          <w:tcPr>
            <w:tcW w:w="2508" w:type="dxa"/>
            <w:tcBorders>
              <w:top w:val="single" w:sz="8" w:space="0" w:color="4F81BC"/>
              <w:left w:val="single" w:sz="8" w:space="0" w:color="4F81BC"/>
              <w:bottom w:val="single" w:sz="8" w:space="0" w:color="4F81BC"/>
              <w:right w:val="single" w:sz="8" w:space="0" w:color="4F81BC"/>
            </w:tcBorders>
          </w:tcPr>
          <w:p w:rsidR="00472C7A" w:rsidRDefault="00472C7A"/>
        </w:tc>
        <w:tc>
          <w:tcPr>
            <w:tcW w:w="2508" w:type="dxa"/>
            <w:tcBorders>
              <w:top w:val="single" w:sz="8" w:space="0" w:color="4F81BC"/>
              <w:left w:val="single" w:sz="8" w:space="0" w:color="4F81BC"/>
              <w:bottom w:val="single" w:sz="8" w:space="0" w:color="4F81BC"/>
              <w:right w:val="single" w:sz="8" w:space="0" w:color="4F81BC"/>
            </w:tcBorders>
          </w:tcPr>
          <w:p w:rsidR="00472C7A" w:rsidRDefault="00472C7A"/>
        </w:tc>
        <w:tc>
          <w:tcPr>
            <w:tcW w:w="2509" w:type="dxa"/>
            <w:tcBorders>
              <w:top w:val="single" w:sz="8" w:space="0" w:color="4F81BC"/>
              <w:left w:val="single" w:sz="8" w:space="0" w:color="4F81BC"/>
              <w:bottom w:val="single" w:sz="8" w:space="0" w:color="4F81BC"/>
              <w:right w:val="single" w:sz="8" w:space="0" w:color="4F81BC"/>
            </w:tcBorders>
          </w:tcPr>
          <w:p w:rsidR="00472C7A" w:rsidRDefault="00472C7A"/>
        </w:tc>
      </w:tr>
    </w:tbl>
    <w:p w:rsidR="00472C7A" w:rsidRDefault="00472C7A">
      <w:pPr>
        <w:spacing w:before="9" w:line="170" w:lineRule="exact"/>
        <w:rPr>
          <w:sz w:val="17"/>
          <w:szCs w:val="17"/>
        </w:rPr>
      </w:pPr>
    </w:p>
    <w:p w:rsidR="00472C7A" w:rsidRDefault="00472C7A">
      <w:pPr>
        <w:spacing w:line="200" w:lineRule="exact"/>
        <w:rPr>
          <w:sz w:val="20"/>
          <w:szCs w:val="20"/>
        </w:rPr>
      </w:pPr>
    </w:p>
    <w:p w:rsidR="00472C7A" w:rsidRDefault="00472C7A">
      <w:pPr>
        <w:spacing w:line="200" w:lineRule="exact"/>
        <w:rPr>
          <w:sz w:val="20"/>
          <w:szCs w:val="20"/>
        </w:rPr>
      </w:pPr>
    </w:p>
    <w:p w:rsidR="00472C7A" w:rsidRDefault="00422D2B">
      <w:pPr>
        <w:pStyle w:val="Plattetekst"/>
        <w:numPr>
          <w:ilvl w:val="0"/>
          <w:numId w:val="1"/>
        </w:numPr>
        <w:tabs>
          <w:tab w:val="left" w:pos="947"/>
        </w:tabs>
        <w:spacing w:before="77"/>
      </w:pPr>
      <w:r>
        <w:t xml:space="preserve">Het TIR Security </w:t>
      </w:r>
      <w:proofErr w:type="spellStart"/>
      <w:r>
        <w:t>Cord</w:t>
      </w:r>
      <w:proofErr w:type="spellEnd"/>
      <w:r>
        <w:t xml:space="preserve"> moet fysiek worden gecontroleerd op tekenen van knoeien, vooral om te kijken of het is doorgesneden en daarna weer aan elkaar gemaakt. </w:t>
      </w:r>
    </w:p>
    <w:p w:rsidR="00472C7A" w:rsidRDefault="00472C7A">
      <w:pPr>
        <w:spacing w:before="6" w:line="200" w:lineRule="exact"/>
        <w:rPr>
          <w:sz w:val="20"/>
          <w:szCs w:val="20"/>
        </w:rPr>
      </w:pPr>
    </w:p>
    <w:p w:rsidR="00472C7A" w:rsidRDefault="00422D2B">
      <w:pPr>
        <w:pStyle w:val="Plattetekst"/>
        <w:numPr>
          <w:ilvl w:val="0"/>
          <w:numId w:val="1"/>
        </w:numPr>
        <w:tabs>
          <w:tab w:val="left" w:pos="947"/>
        </w:tabs>
        <w:ind w:right="362"/>
      </w:pPr>
      <w:r>
        <w:t>Verzegelingen en hangsloten moeten fysiek worden gecontroleerd om te zien of ze zijn doorgesneden of verbroken en daarna weer gerepareerd. Als een hangslot moeilijk te openen of te sluiten is, kan het zijn dat ermee geknoeid is.</w:t>
      </w:r>
    </w:p>
    <w:p w:rsidR="00472C7A" w:rsidRDefault="00472C7A">
      <w:pPr>
        <w:spacing w:before="6" w:line="200" w:lineRule="exact"/>
        <w:rPr>
          <w:sz w:val="20"/>
          <w:szCs w:val="20"/>
        </w:rPr>
      </w:pPr>
    </w:p>
    <w:p w:rsidR="00472C7A" w:rsidRDefault="00422D2B">
      <w:pPr>
        <w:pStyle w:val="Plattetekst"/>
        <w:numPr>
          <w:ilvl w:val="0"/>
          <w:numId w:val="1"/>
        </w:numPr>
        <w:tabs>
          <w:tab w:val="left" w:pos="947"/>
        </w:tabs>
        <w:ind w:right="187"/>
      </w:pPr>
      <w:r>
        <w:lastRenderedPageBreak/>
        <w:t xml:space="preserve">Als u via Calais, </w:t>
      </w:r>
      <w:proofErr w:type="spellStart"/>
      <w:r>
        <w:t>Coquel</w:t>
      </w:r>
      <w:r>
        <w:t>les</w:t>
      </w:r>
      <w:proofErr w:type="spellEnd"/>
      <w:r>
        <w:t xml:space="preserve"> of Duinkerken rijdt, dient de laatste controle te worden uitgevoerd voor u de UK Controlezone binnenrijdt. Bij andere havens dient de laatste controle te worden uitgevoerd onmiddellijk voor het inschepen.</w:t>
      </w:r>
    </w:p>
    <w:sectPr w:rsidR="00472C7A">
      <w:pgSz w:w="16850" w:h="11910" w:orient="landscape"/>
      <w:pgMar w:top="960" w:right="1220" w:bottom="1820" w:left="340" w:header="0" w:footer="16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2D2B">
      <w:r>
        <w:separator/>
      </w:r>
    </w:p>
  </w:endnote>
  <w:endnote w:type="continuationSeparator" w:id="0">
    <w:p w:rsidR="00000000" w:rsidRDefault="0042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7A" w:rsidRDefault="00422D2B">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8.35pt;margin-top:503.7pt;width:119.05pt;height:49.45pt;z-index:-251658752;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2D2B">
      <w:r>
        <w:separator/>
      </w:r>
    </w:p>
  </w:footnote>
  <w:footnote w:type="continuationSeparator" w:id="0">
    <w:p w:rsidR="00000000" w:rsidRDefault="0042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A70A1"/>
    <w:multiLevelType w:val="hybridMultilevel"/>
    <w:tmpl w:val="2CA4EE4E"/>
    <w:lvl w:ilvl="0" w:tplc="EA3ECF1E">
      <w:start w:val="1"/>
      <w:numFmt w:val="decimal"/>
      <w:lvlText w:val="%1."/>
      <w:lvlJc w:val="left"/>
      <w:pPr>
        <w:ind w:left="946" w:hanging="360"/>
        <w:jc w:val="left"/>
      </w:pPr>
      <w:rPr>
        <w:rFonts w:ascii="Arial" w:eastAsia="Arial" w:hAnsi="Arial" w:hint="default"/>
        <w:sz w:val="18"/>
        <w:szCs w:val="18"/>
      </w:rPr>
    </w:lvl>
    <w:lvl w:ilvl="1" w:tplc="6C6A9ABE">
      <w:start w:val="1"/>
      <w:numFmt w:val="bullet"/>
      <w:lvlText w:val="•"/>
      <w:lvlJc w:val="left"/>
      <w:pPr>
        <w:ind w:left="2379" w:hanging="360"/>
      </w:pPr>
      <w:rPr>
        <w:rFonts w:hint="default"/>
      </w:rPr>
    </w:lvl>
    <w:lvl w:ilvl="2" w:tplc="F89E48F4">
      <w:start w:val="1"/>
      <w:numFmt w:val="bullet"/>
      <w:lvlText w:val="•"/>
      <w:lvlJc w:val="left"/>
      <w:pPr>
        <w:ind w:left="3813" w:hanging="360"/>
      </w:pPr>
      <w:rPr>
        <w:rFonts w:hint="default"/>
      </w:rPr>
    </w:lvl>
    <w:lvl w:ilvl="3" w:tplc="4AB8C9B8">
      <w:start w:val="1"/>
      <w:numFmt w:val="bullet"/>
      <w:lvlText w:val="•"/>
      <w:lvlJc w:val="left"/>
      <w:pPr>
        <w:ind w:left="5246" w:hanging="360"/>
      </w:pPr>
      <w:rPr>
        <w:rFonts w:hint="default"/>
      </w:rPr>
    </w:lvl>
    <w:lvl w:ilvl="4" w:tplc="2FF666B4">
      <w:start w:val="1"/>
      <w:numFmt w:val="bullet"/>
      <w:lvlText w:val="•"/>
      <w:lvlJc w:val="left"/>
      <w:pPr>
        <w:ind w:left="6680" w:hanging="360"/>
      </w:pPr>
      <w:rPr>
        <w:rFonts w:hint="default"/>
      </w:rPr>
    </w:lvl>
    <w:lvl w:ilvl="5" w:tplc="9062A7FA">
      <w:start w:val="1"/>
      <w:numFmt w:val="bullet"/>
      <w:lvlText w:val="•"/>
      <w:lvlJc w:val="left"/>
      <w:pPr>
        <w:ind w:left="8113" w:hanging="360"/>
      </w:pPr>
      <w:rPr>
        <w:rFonts w:hint="default"/>
      </w:rPr>
    </w:lvl>
    <w:lvl w:ilvl="6" w:tplc="B66CCE66">
      <w:start w:val="1"/>
      <w:numFmt w:val="bullet"/>
      <w:lvlText w:val="•"/>
      <w:lvlJc w:val="left"/>
      <w:pPr>
        <w:ind w:left="9547" w:hanging="360"/>
      </w:pPr>
      <w:rPr>
        <w:rFonts w:hint="default"/>
      </w:rPr>
    </w:lvl>
    <w:lvl w:ilvl="7" w:tplc="A48C0552">
      <w:start w:val="1"/>
      <w:numFmt w:val="bullet"/>
      <w:lvlText w:val="•"/>
      <w:lvlJc w:val="left"/>
      <w:pPr>
        <w:ind w:left="10980" w:hanging="360"/>
      </w:pPr>
      <w:rPr>
        <w:rFonts w:hint="default"/>
      </w:rPr>
    </w:lvl>
    <w:lvl w:ilvl="8" w:tplc="589CCD46">
      <w:start w:val="1"/>
      <w:numFmt w:val="bullet"/>
      <w:lvlText w:val="•"/>
      <w:lvlJc w:val="left"/>
      <w:pPr>
        <w:ind w:left="124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472C7A"/>
    <w:rsid w:val="00422D2B"/>
    <w:rsid w:val="00472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724097F-B427-460F-8E57-C267F64F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106"/>
      <w:outlineLvl w:val="0"/>
    </w:pPr>
    <w:rPr>
      <w:rFonts w:ascii="Arial" w:eastAsia="Arial" w:hAnsi="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946" w:hanging="360"/>
    </w:pPr>
    <w:rPr>
      <w:rFonts w:ascii="Arial" w:eastAsia="Arial" w:hAnsi="Arial"/>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secure-your-vehicle-to-help-stop-illegal-immigratio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ivilpenaltyunit@homeoffice.gsi.gov.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LN Document" ma:contentTypeID="0x010100DB0BDC03B232D84F88421405329B54B900EC5B9713562F154AA0555FAEFC3D65B4" ma:contentTypeVersion="7" ma:contentTypeDescription="" ma:contentTypeScope="" ma:versionID="4de56b3cf7ebdd50c9fa5518ce94d6a1">
  <xsd:schema xmlns:xsd="http://www.w3.org/2001/XMLSchema" xmlns:xs="http://www.w3.org/2001/XMLSchema" xmlns:p="http://schemas.microsoft.com/office/2006/metadata/properties" xmlns:ns2="65857264-383d-4364-afb0-e54bf86b6c64" xmlns:ns3="e58d6b3f-c8c4-4d26-9906-49d639e32218" targetNamespace="http://schemas.microsoft.com/office/2006/metadata/properties" ma:root="true" ma:fieldsID="809cafc437130b40ac3121bf6fcf3d4b" ns2:_="" ns3:_="">
    <xsd:import namespace="65857264-383d-4364-afb0-e54bf86b6c64"/>
    <xsd:import namespace="e58d6b3f-c8c4-4d26-9906-49d639e32218"/>
    <xsd:element name="properties">
      <xsd:complexType>
        <xsd:sequence>
          <xsd:element name="documentManagement">
            <xsd:complexType>
              <xsd:all>
                <xsd:element ref="ns2:TaxCatchAll" minOccurs="0"/>
                <xsd:element ref="ns2:TaxCatchAllLabel" minOccurs="0"/>
                <xsd:element ref="ns3:gb9e6f573c894402a11cf3c1dba60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57264-383d-4364-afb0-e54bf86b6c6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de55f7-c754-4084-ae78-ea2fc807d727}" ma:internalName="TaxCatchAll" ma:readOnly="false" ma:showField="CatchAllData" ma:web="65857264-383d-4364-afb0-e54bf86b6c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de55f7-c754-4084-ae78-ea2fc807d727}" ma:internalName="TaxCatchAllLabel" ma:readOnly="true" ma:showField="CatchAllDataLabel" ma:web="65857264-383d-4364-afb0-e54bf86b6c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d6b3f-c8c4-4d26-9906-49d639e32218" elementFormDefault="qualified">
    <xsd:import namespace="http://schemas.microsoft.com/office/2006/documentManagement/types"/>
    <xsd:import namespace="http://schemas.microsoft.com/office/infopath/2007/PartnerControls"/>
    <xsd:element name="gb9e6f573c894402a11cf3c1dba60f0d" ma:index="10" nillable="true" ma:taxonomy="true" ma:internalName="gb9e6f573c894402a11cf3c1dba60f0d" ma:taxonomyFieldName="GerelateerdOnderwerp" ma:displayName="GerelateerdOnderwerp" ma:readOnly="false" ma:fieldId="{0b9e6f57-3c89-4402-a11c-f3c1dba60f0d}" ma:taxonomyMulti="true" ma:sspId="2fc79c60-c040-4d80-831f-c804d43d3ed6" ma:termSetId="d7ee6a6b-3e3b-4290-81ab-9b66ac3bc41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2"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b9e6f573c894402a11cf3c1dba60f0d xmlns="e58d6b3f-c8c4-4d26-9906-49d639e32218">
      <Terms xmlns="http://schemas.microsoft.com/office/infopath/2007/PartnerControls"/>
    </gb9e6f573c894402a11cf3c1dba60f0d>
    <TaxCatchAll xmlns="65857264-383d-4364-afb0-e54bf86b6c64"/>
  </documentManagement>
</p:properties>
</file>

<file path=customXml/itemProps1.xml><?xml version="1.0" encoding="utf-8"?>
<ds:datastoreItem xmlns:ds="http://schemas.openxmlformats.org/officeDocument/2006/customXml" ds:itemID="{295A9DD1-1DDA-456E-82D7-B7BBD12877D2}"/>
</file>

<file path=customXml/itemProps2.xml><?xml version="1.0" encoding="utf-8"?>
<ds:datastoreItem xmlns:ds="http://schemas.openxmlformats.org/officeDocument/2006/customXml" ds:itemID="{BB4C16E9-DF13-4913-969D-9AFDBABF80B3}"/>
</file>

<file path=customXml/itemProps3.xml><?xml version="1.0" encoding="utf-8"?>
<ds:datastoreItem xmlns:ds="http://schemas.openxmlformats.org/officeDocument/2006/customXml" ds:itemID="{BFE41340-B8C5-4157-B12D-11209480D190}"/>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1991</Characters>
  <Application>Microsoft Office Word</Application>
  <DocSecurity>0</DocSecurity>
  <Lines>16</Lines>
  <Paragraphs>4</Paragraphs>
  <ScaleCrop>false</ScaleCrop>
  <Company>Transport en Logistiek Nederland</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Harris</dc:creator>
  <cp:keywords/>
  <cp:lastModifiedBy>Boot, Sjoerd</cp:lastModifiedBy>
  <cp:revision>2</cp:revision>
  <dcterms:created xsi:type="dcterms:W3CDTF">2015-07-17T15:34:00Z</dcterms:created>
  <dcterms:modified xsi:type="dcterms:W3CDTF">2015-07-27T07:39:00Z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2015-07-17T00:00:00Z</vt:filetime>
  </property>
  <property fmtid="{D5CDD505-2E9C-101B-9397-08002B2CF9AE}" pid="4" name="ContentTypeId">
    <vt:lpwstr>0x010100DB0BDC03B232D84F88421405329B54B900EC5B9713562F154AA0555FAEFC3D65B4</vt:lpwstr>
  </property>
  <property fmtid="{D5CDD505-2E9C-101B-9397-08002B2CF9AE}" pid="5" name="GerelateerdOnderwerp">
    <vt:lpwstr/>
  </property>
</Properties>
</file>